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28" w:rsidRDefault="00DA4553" w:rsidP="00761BF5">
      <w:pPr>
        <w:jc w:val="both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6516A3">
        <w:rPr>
          <w:rFonts w:ascii="Arial" w:hAnsi="Arial" w:cs="Arial"/>
          <w:b/>
          <w:sz w:val="16"/>
          <w:szCs w:val="16"/>
        </w:rPr>
        <w:t>​</w:t>
      </w:r>
    </w:p>
    <w:p w:rsidR="004C4228" w:rsidRPr="005B4DDE" w:rsidRDefault="004C4228" w:rsidP="004C4228">
      <w:pPr>
        <w:pStyle w:val="Standard"/>
        <w:shd w:val="clear" w:color="auto" w:fill="BFBFBF"/>
        <w:ind w:left="-284" w:firstLine="284"/>
        <w:jc w:val="center"/>
        <w:rPr>
          <w:rFonts w:ascii="Arial" w:hAnsi="Arial" w:cs="Arial"/>
          <w:b/>
        </w:rPr>
      </w:pPr>
      <w:r w:rsidRPr="005B4DDE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211B9D2F" wp14:editId="3B69CB99">
            <wp:simplePos x="0" y="0"/>
            <wp:positionH relativeFrom="column">
              <wp:posOffset>6635115</wp:posOffset>
            </wp:positionH>
            <wp:positionV relativeFrom="paragraph">
              <wp:posOffset>5179695</wp:posOffset>
            </wp:positionV>
            <wp:extent cx="711200" cy="502285"/>
            <wp:effectExtent l="0" t="0" r="0" b="0"/>
            <wp:wrapNone/>
            <wp:docPr id="10" name="Imagem 10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 títu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DDE">
        <w:rPr>
          <w:rFonts w:ascii="Arial" w:hAnsi="Arial" w:cs="Arial"/>
          <w:b/>
        </w:rPr>
        <w:t>EDITAL DE CREDENCIAMENTO Nº 0</w:t>
      </w:r>
      <w:r>
        <w:rPr>
          <w:rFonts w:ascii="Arial" w:hAnsi="Arial" w:cs="Arial"/>
          <w:b/>
        </w:rPr>
        <w:t>01</w:t>
      </w:r>
      <w:r w:rsidRPr="005B4DD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761BF5" w:rsidRDefault="00761BF5" w:rsidP="004C4228">
      <w:pPr>
        <w:spacing w:after="0"/>
        <w:ind w:left="-284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4C4228" w:rsidRPr="00AC2082" w:rsidRDefault="004C4228" w:rsidP="004C4228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zh-CN"/>
        </w:rPr>
      </w:pPr>
      <w:r w:rsidRPr="00AC2082">
        <w:rPr>
          <w:rFonts w:ascii="Arial" w:hAnsi="Arial" w:cs="Arial"/>
          <w:b/>
          <w:sz w:val="24"/>
          <w:szCs w:val="24"/>
          <w:lang w:eastAsia="zh-CN"/>
        </w:rPr>
        <w:t xml:space="preserve">O CONSÓRCIO </w:t>
      </w:r>
      <w:r>
        <w:rPr>
          <w:rFonts w:ascii="Arial" w:hAnsi="Arial" w:cs="Arial"/>
          <w:b/>
          <w:sz w:val="24"/>
          <w:szCs w:val="24"/>
          <w:lang w:eastAsia="zh-CN"/>
        </w:rPr>
        <w:t>INTERMUNICIPAL DE SAÚDE DO ARAGUAIA E XINGU</w:t>
      </w:r>
      <w:r w:rsidRPr="00AC2082">
        <w:rPr>
          <w:rFonts w:ascii="Arial" w:hAnsi="Arial" w:cs="Arial"/>
          <w:sz w:val="24"/>
          <w:szCs w:val="24"/>
          <w:lang w:eastAsia="zh-CN"/>
        </w:rPr>
        <w:t xml:space="preserve">, pessoa jurídica de direito público interno, situado </w:t>
      </w:r>
      <w:r>
        <w:rPr>
          <w:rFonts w:ascii="Arial" w:hAnsi="Arial" w:cs="Arial"/>
          <w:sz w:val="24"/>
          <w:szCs w:val="24"/>
          <w:lang w:eastAsia="zh-CN"/>
        </w:rPr>
        <w:t xml:space="preserve">Avenida Ayrton Senna,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Qd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84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Lt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10B, Centro, </w:t>
      </w:r>
      <w:proofErr w:type="gramStart"/>
      <w:r>
        <w:rPr>
          <w:rFonts w:ascii="Arial" w:hAnsi="Arial" w:cs="Arial"/>
          <w:sz w:val="24"/>
          <w:szCs w:val="24"/>
          <w:lang w:eastAsia="zh-CN"/>
        </w:rPr>
        <w:t>Confresa</w:t>
      </w:r>
      <w:r w:rsidRPr="00AC2082">
        <w:rPr>
          <w:rFonts w:ascii="Arial" w:hAnsi="Arial" w:cs="Arial"/>
          <w:sz w:val="24"/>
          <w:szCs w:val="24"/>
          <w:lang w:eastAsia="zh-CN"/>
        </w:rPr>
        <w:t>-MT</w:t>
      </w:r>
      <w:proofErr w:type="gramEnd"/>
      <w:r w:rsidRPr="00AC2082">
        <w:rPr>
          <w:rFonts w:ascii="Arial" w:hAnsi="Arial" w:cs="Arial"/>
          <w:sz w:val="24"/>
          <w:szCs w:val="24"/>
          <w:lang w:eastAsia="zh-CN"/>
        </w:rPr>
        <w:t xml:space="preserve">, através da Comissão de contratação ou licitação, torna público para todos os </w:t>
      </w:r>
      <w:r w:rsidRPr="00AC2082">
        <w:rPr>
          <w:rFonts w:ascii="Arial" w:hAnsi="Arial" w:cs="Arial"/>
          <w:kern w:val="3"/>
          <w:sz w:val="24"/>
          <w:szCs w:val="24"/>
          <w:lang w:bidi="hi-IN"/>
        </w:rPr>
        <w:t>interess</w:t>
      </w:r>
      <w:r>
        <w:rPr>
          <w:rFonts w:ascii="Arial" w:hAnsi="Arial" w:cs="Arial"/>
          <w:kern w:val="3"/>
          <w:sz w:val="24"/>
          <w:szCs w:val="24"/>
          <w:lang w:bidi="hi-IN"/>
        </w:rPr>
        <w:t xml:space="preserve">ados </w:t>
      </w:r>
      <w:r w:rsidRPr="00AC2082">
        <w:rPr>
          <w:rFonts w:ascii="Arial" w:hAnsi="Arial" w:cs="Arial"/>
          <w:kern w:val="3"/>
          <w:sz w:val="24"/>
          <w:szCs w:val="24"/>
          <w:lang w:bidi="hi-IN"/>
        </w:rPr>
        <w:t xml:space="preserve">na prestação de serviços especializados para realização de </w:t>
      </w:r>
      <w:r w:rsidRPr="00AC2082">
        <w:rPr>
          <w:rFonts w:ascii="Arial" w:hAnsi="Arial" w:cs="Arial"/>
          <w:b/>
          <w:bCs/>
          <w:kern w:val="3"/>
          <w:sz w:val="24"/>
          <w:szCs w:val="24"/>
          <w:lang w:bidi="hi-IN"/>
        </w:rPr>
        <w:t xml:space="preserve">CREDENCIAMENTO de empresas que tenham interesse </w:t>
      </w:r>
      <w:r w:rsidRPr="00AC2082">
        <w:rPr>
          <w:rFonts w:ascii="Arial" w:hAnsi="Arial" w:cs="Arial"/>
          <w:b/>
          <w:kern w:val="3"/>
          <w:sz w:val="24"/>
          <w:szCs w:val="24"/>
          <w:lang w:bidi="hi-IN"/>
        </w:rPr>
        <w:t xml:space="preserve">na </w:t>
      </w:r>
      <w:r w:rsidRPr="00AC2082">
        <w:rPr>
          <w:rFonts w:ascii="Arial" w:hAnsi="Arial" w:cs="Arial"/>
          <w:kern w:val="3"/>
          <w:sz w:val="24"/>
          <w:szCs w:val="24"/>
          <w:lang w:bidi="hi-IN"/>
        </w:rPr>
        <w:t xml:space="preserve">Prestação de serviços especializados na área de saúde, para realização de </w:t>
      </w:r>
      <w:r>
        <w:rPr>
          <w:rFonts w:ascii="Arial" w:hAnsi="Arial" w:cs="Arial"/>
          <w:b/>
          <w:bCs/>
          <w:kern w:val="3"/>
          <w:lang w:bidi="hi-IN"/>
        </w:rPr>
        <w:t>CONSULTAS</w:t>
      </w:r>
      <w:r w:rsidRPr="007F179B">
        <w:rPr>
          <w:rFonts w:ascii="Arial" w:hAnsi="Arial" w:cs="Arial"/>
          <w:b/>
          <w:bCs/>
          <w:i/>
        </w:rPr>
        <w:t xml:space="preserve"> </w:t>
      </w:r>
      <w:r w:rsidR="00761BF5">
        <w:rPr>
          <w:rFonts w:ascii="Arial" w:hAnsi="Arial" w:cs="Arial"/>
          <w:b/>
          <w:bCs/>
          <w:i/>
        </w:rPr>
        <w:t xml:space="preserve">E </w:t>
      </w:r>
      <w:r w:rsidRPr="007F179B">
        <w:rPr>
          <w:rFonts w:ascii="Arial" w:hAnsi="Arial" w:cs="Arial"/>
          <w:b/>
          <w:bCs/>
          <w:i/>
        </w:rPr>
        <w:t>EXAMES ESPECIALIZADOS</w:t>
      </w:r>
      <w:r w:rsidRPr="00AC2082">
        <w:rPr>
          <w:rFonts w:ascii="Arial" w:hAnsi="Arial" w:cs="Arial"/>
          <w:kern w:val="3"/>
          <w:sz w:val="24"/>
          <w:szCs w:val="24"/>
          <w:lang w:bidi="hi-IN"/>
        </w:rPr>
        <w:t xml:space="preserve">, para atendimento da demanda dos </w:t>
      </w:r>
      <w:r>
        <w:rPr>
          <w:rFonts w:ascii="Arial" w:hAnsi="Arial" w:cs="Arial"/>
          <w:kern w:val="3"/>
          <w:sz w:val="24"/>
          <w:szCs w:val="24"/>
          <w:lang w:bidi="hi-IN"/>
        </w:rPr>
        <w:t>07</w:t>
      </w:r>
      <w:r w:rsidRPr="00AC2082">
        <w:rPr>
          <w:rFonts w:ascii="Arial" w:hAnsi="Arial" w:cs="Arial"/>
          <w:kern w:val="3"/>
          <w:sz w:val="24"/>
          <w:szCs w:val="24"/>
          <w:lang w:bidi="hi-IN"/>
        </w:rPr>
        <w:t xml:space="preserve"> (</w:t>
      </w:r>
      <w:r>
        <w:rPr>
          <w:rFonts w:ascii="Arial" w:hAnsi="Arial" w:cs="Arial"/>
          <w:kern w:val="3"/>
          <w:sz w:val="24"/>
          <w:szCs w:val="24"/>
          <w:lang w:bidi="hi-IN"/>
        </w:rPr>
        <w:t>sete</w:t>
      </w:r>
      <w:r w:rsidRPr="00AC2082">
        <w:rPr>
          <w:rFonts w:ascii="Arial" w:hAnsi="Arial" w:cs="Arial"/>
          <w:kern w:val="3"/>
          <w:sz w:val="24"/>
          <w:szCs w:val="24"/>
          <w:lang w:bidi="hi-IN"/>
        </w:rPr>
        <w:t xml:space="preserve">) municípios integrantes do Consórcio </w:t>
      </w:r>
      <w:r>
        <w:rPr>
          <w:rFonts w:ascii="Arial" w:hAnsi="Arial" w:cs="Arial"/>
          <w:kern w:val="3"/>
          <w:sz w:val="24"/>
          <w:szCs w:val="24"/>
          <w:lang w:bidi="hi-IN"/>
        </w:rPr>
        <w:t>Intermunicipal de Saúde do Araguaia e Xingu</w:t>
      </w:r>
      <w:r w:rsidRPr="00AC2082">
        <w:rPr>
          <w:rFonts w:ascii="Arial" w:hAnsi="Arial" w:cs="Arial"/>
          <w:kern w:val="3"/>
          <w:sz w:val="24"/>
          <w:szCs w:val="24"/>
          <w:lang w:bidi="hi-IN"/>
        </w:rPr>
        <w:t>.</w:t>
      </w:r>
      <w:r w:rsidRPr="00AC2082"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4C4228" w:rsidRPr="003F1818" w:rsidRDefault="004C4228" w:rsidP="004C4228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zh-CN"/>
        </w:rPr>
      </w:pPr>
      <w:r w:rsidRPr="00AC2082">
        <w:rPr>
          <w:rFonts w:ascii="Arial" w:eastAsia="TimesNewRomanPS-BoldMT" w:hAnsi="Arial" w:cs="Arial"/>
          <w:b/>
          <w:bCs/>
          <w:kern w:val="3"/>
          <w:sz w:val="24"/>
          <w:szCs w:val="24"/>
          <w:lang w:bidi="hi-IN"/>
        </w:rPr>
        <w:t>Data e local da Sessão de abertura e divulgação do Resultado do Credenciamento</w:t>
      </w:r>
      <w:r w:rsidRPr="00AC2082">
        <w:rPr>
          <w:rFonts w:ascii="Arial" w:eastAsia="TimesNewRomanPSMT" w:hAnsi="Arial" w:cs="Arial"/>
          <w:b/>
          <w:bCs/>
          <w:kern w:val="3"/>
          <w:sz w:val="24"/>
          <w:szCs w:val="24"/>
          <w:lang w:bidi="hi-IN"/>
        </w:rPr>
        <w:t xml:space="preserve">: </w:t>
      </w:r>
      <w:r w:rsidRPr="003F1818">
        <w:rPr>
          <w:rFonts w:ascii="Arial" w:eastAsia="TimesNewRomanPSMT" w:hAnsi="Arial" w:cs="Arial"/>
          <w:kern w:val="3"/>
          <w:sz w:val="24"/>
          <w:szCs w:val="24"/>
          <w:lang w:bidi="hi-IN"/>
        </w:rPr>
        <w:t xml:space="preserve">O credenciamento poderá ser realizado no período de </w:t>
      </w:r>
      <w:r w:rsidR="00761BF5">
        <w:rPr>
          <w:rFonts w:ascii="Arial" w:eastAsia="TimesNewRomanPSMT" w:hAnsi="Arial" w:cs="Arial"/>
          <w:kern w:val="3"/>
          <w:sz w:val="24"/>
          <w:szCs w:val="24"/>
          <w:lang w:bidi="hi-IN"/>
        </w:rPr>
        <w:t>12</w:t>
      </w:r>
      <w:r>
        <w:rPr>
          <w:rFonts w:ascii="Arial" w:eastAsia="TimesNewRomanPSMT" w:hAnsi="Arial" w:cs="Arial"/>
          <w:kern w:val="3"/>
          <w:sz w:val="24"/>
          <w:szCs w:val="24"/>
          <w:lang w:bidi="hi-IN"/>
        </w:rPr>
        <w:t>/</w:t>
      </w:r>
      <w:r w:rsidR="00761BF5">
        <w:rPr>
          <w:rFonts w:ascii="Arial" w:eastAsia="TimesNewRomanPSMT" w:hAnsi="Arial" w:cs="Arial"/>
          <w:kern w:val="3"/>
          <w:sz w:val="24"/>
          <w:szCs w:val="24"/>
          <w:lang w:bidi="hi-IN"/>
        </w:rPr>
        <w:t>06/2026</w:t>
      </w:r>
      <w:r w:rsidRPr="003F1818">
        <w:rPr>
          <w:rFonts w:ascii="Arial" w:eastAsia="TimesNewRomanPSMT" w:hAnsi="Arial" w:cs="Arial"/>
          <w:kern w:val="3"/>
          <w:sz w:val="24"/>
          <w:szCs w:val="24"/>
          <w:lang w:bidi="hi-IN"/>
        </w:rPr>
        <w:t xml:space="preserve"> até </w:t>
      </w:r>
      <w:r w:rsidR="00761BF5">
        <w:rPr>
          <w:rFonts w:ascii="Arial" w:eastAsia="TimesNewRomanPSMT" w:hAnsi="Arial" w:cs="Arial"/>
          <w:kern w:val="3"/>
          <w:sz w:val="24"/>
          <w:szCs w:val="24"/>
          <w:lang w:bidi="hi-IN"/>
        </w:rPr>
        <w:t>24/06/2026</w:t>
      </w:r>
      <w:r w:rsidRPr="003F1818">
        <w:rPr>
          <w:rFonts w:ascii="Arial" w:eastAsia="TimesNewRomanPSMT" w:hAnsi="Arial" w:cs="Arial"/>
          <w:kern w:val="3"/>
          <w:sz w:val="24"/>
          <w:szCs w:val="24"/>
          <w:lang w:bidi="hi-IN"/>
        </w:rPr>
        <w:t>.</w:t>
      </w:r>
    </w:p>
    <w:p w:rsidR="004C4228" w:rsidRPr="00AC2082" w:rsidRDefault="004C4228" w:rsidP="004C4228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zh-CN"/>
        </w:rPr>
      </w:pPr>
      <w:r w:rsidRPr="00AC2082">
        <w:rPr>
          <w:rFonts w:ascii="Arial" w:eastAsia="TimesNewRomanPSMT" w:hAnsi="Arial" w:cs="Arial"/>
          <w:b/>
          <w:bCs/>
          <w:i/>
          <w:iCs/>
          <w:color w:val="000000"/>
          <w:kern w:val="3"/>
          <w:sz w:val="24"/>
          <w:szCs w:val="24"/>
          <w:lang w:bidi="hi-IN"/>
        </w:rPr>
        <w:t xml:space="preserve">Obs. Durante toda a vigência do credenciamento, as empresas que não solicitaram o credenciamento até a data estipulada acima, poderão </w:t>
      </w:r>
      <w:proofErr w:type="gramStart"/>
      <w:r w:rsidRPr="00AC2082">
        <w:rPr>
          <w:rFonts w:ascii="Arial" w:eastAsia="TimesNewRomanPSMT" w:hAnsi="Arial" w:cs="Arial"/>
          <w:b/>
          <w:bCs/>
          <w:i/>
          <w:iCs/>
          <w:color w:val="000000"/>
          <w:kern w:val="3"/>
          <w:sz w:val="24"/>
          <w:szCs w:val="24"/>
          <w:lang w:bidi="hi-IN"/>
        </w:rPr>
        <w:t>solicitar nos</w:t>
      </w:r>
      <w:proofErr w:type="gramEnd"/>
      <w:r w:rsidRPr="00AC2082">
        <w:rPr>
          <w:rFonts w:ascii="Arial" w:eastAsia="TimesNewRomanPSMT" w:hAnsi="Arial" w:cs="Arial"/>
          <w:b/>
          <w:bCs/>
          <w:i/>
          <w:iCs/>
          <w:color w:val="000000"/>
          <w:kern w:val="3"/>
          <w:sz w:val="24"/>
          <w:szCs w:val="24"/>
          <w:lang w:bidi="hi-IN"/>
        </w:rPr>
        <w:t xml:space="preserve"> mesmos termos deste edital a qualquer tempo durante a vigência do credenciamento, porém o credenciamento/contratação terá vigência somente até o prazo de 24 (vinte quatro) meses a contar dos credenciamentos realizados na primeira etapa.</w:t>
      </w:r>
    </w:p>
    <w:p w:rsidR="004C4228" w:rsidRPr="00AC2082" w:rsidRDefault="00761BF5" w:rsidP="004C4228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zh-CN"/>
        </w:rPr>
      </w:pPr>
      <w:bookmarkStart w:id="0" w:name="_Hlk117340968"/>
      <w:r w:rsidRPr="0063505F">
        <w:rPr>
          <w:rFonts w:ascii="Arial" w:hAnsi="Arial" w:cs="Arial"/>
          <w:sz w:val="24"/>
          <w:szCs w:val="24"/>
          <w:u w:val="single"/>
        </w:rPr>
        <w:t>Os interessados a participar do presente credenciamento deverão realizar ou atualizar seu</w:t>
      </w:r>
      <w:r w:rsidRPr="0063505F">
        <w:rPr>
          <w:rFonts w:ascii="Arial" w:hAnsi="Arial" w:cs="Arial"/>
          <w:sz w:val="24"/>
          <w:szCs w:val="24"/>
        </w:rPr>
        <w:t xml:space="preserve"> </w:t>
      </w:r>
      <w:r w:rsidRPr="0063505F">
        <w:rPr>
          <w:rFonts w:ascii="Arial" w:hAnsi="Arial" w:cs="Arial"/>
          <w:b/>
          <w:sz w:val="24"/>
          <w:szCs w:val="24"/>
        </w:rPr>
        <w:t>Cadastro Ativo de Fornecedor</w:t>
      </w:r>
      <w:r w:rsidRPr="0063505F">
        <w:rPr>
          <w:rFonts w:ascii="Arial" w:hAnsi="Arial" w:cs="Arial"/>
          <w:sz w:val="24"/>
          <w:szCs w:val="24"/>
        </w:rPr>
        <w:t xml:space="preserve">, cujo acesso é disponibilizado gratuitamente através Sistema Web SICS (Sistema Integrado de Consórcio de Saúde), cujo link de acesso é </w:t>
      </w:r>
      <w:proofErr w:type="gramStart"/>
      <w:r w:rsidRPr="00316CA5">
        <w:rPr>
          <w:rFonts w:ascii="Arial" w:hAnsi="Arial" w:cs="Arial"/>
          <w:b/>
          <w:color w:val="1F497D"/>
          <w:sz w:val="24"/>
          <w:szCs w:val="24"/>
        </w:rPr>
        <w:t>https</w:t>
      </w:r>
      <w:proofErr w:type="gramEnd"/>
      <w:r w:rsidRPr="00316CA5">
        <w:rPr>
          <w:rFonts w:ascii="Arial" w:hAnsi="Arial" w:cs="Arial"/>
          <w:b/>
          <w:color w:val="1F497D"/>
          <w:sz w:val="24"/>
          <w:szCs w:val="24"/>
        </w:rPr>
        <w:t>://cisax-fornecedores.pentagonosistemas.com.br/login</w:t>
      </w:r>
      <w:r w:rsidRPr="0063505F">
        <w:rPr>
          <w:rFonts w:ascii="Arial" w:hAnsi="Arial" w:cs="Arial"/>
          <w:sz w:val="24"/>
          <w:szCs w:val="24"/>
        </w:rPr>
        <w:t>, CONTATO SUPORTE 65 – 99642-5672 – e-mail suporte@pentagano.info, de forma que seja possível aferir através do próprio sistema a sua Habilitação Jurídica, Fiscal e Técnica, com maior agilidade economicidade, eficiência e interoperabilidade</w:t>
      </w:r>
      <w:bookmarkEnd w:id="0"/>
      <w:r w:rsidR="004C4228" w:rsidRPr="00AC2082">
        <w:rPr>
          <w:rFonts w:ascii="Arial" w:hAnsi="Arial" w:cs="Arial"/>
          <w:sz w:val="24"/>
          <w:szCs w:val="24"/>
          <w:lang w:eastAsia="zh-CN"/>
        </w:rPr>
        <w:t xml:space="preserve">, ou ainda através do telefone (66) </w:t>
      </w:r>
      <w:r w:rsidR="004C4228">
        <w:rPr>
          <w:rFonts w:ascii="Arial" w:hAnsi="Arial" w:cs="Arial"/>
          <w:sz w:val="24"/>
          <w:szCs w:val="24"/>
          <w:lang w:eastAsia="zh-CN"/>
        </w:rPr>
        <w:t xml:space="preserve">98424-2905 </w:t>
      </w:r>
      <w:r w:rsidR="004C4228" w:rsidRPr="00AC2082">
        <w:rPr>
          <w:rFonts w:ascii="Arial" w:hAnsi="Arial" w:cs="Arial"/>
          <w:sz w:val="24"/>
          <w:szCs w:val="24"/>
          <w:lang w:eastAsia="zh-CN"/>
        </w:rPr>
        <w:t xml:space="preserve">ou pelo site </w:t>
      </w:r>
      <w:r w:rsidR="004C4228" w:rsidRPr="00E96BDF">
        <w:rPr>
          <w:rFonts w:ascii="Arial" w:hAnsi="Arial" w:cs="Arial"/>
          <w:sz w:val="24"/>
          <w:szCs w:val="24"/>
          <w:lang w:eastAsia="zh-CN"/>
        </w:rPr>
        <w:t>http://cisax.com.br/</w:t>
      </w:r>
      <w:r w:rsidR="004C4228">
        <w:rPr>
          <w:rFonts w:ascii="Arial" w:hAnsi="Arial" w:cs="Arial"/>
          <w:sz w:val="24"/>
          <w:szCs w:val="24"/>
          <w:lang w:eastAsia="zh-CN"/>
        </w:rPr>
        <w:t>.</w:t>
      </w:r>
    </w:p>
    <w:p w:rsidR="004C4228" w:rsidRPr="00A57027" w:rsidRDefault="004C4228" w:rsidP="004C4228">
      <w:pPr>
        <w:spacing w:after="0"/>
        <w:ind w:left="-284"/>
        <w:jc w:val="both"/>
        <w:rPr>
          <w:rFonts w:ascii="Arial" w:hAnsi="Arial" w:cs="Arial"/>
          <w:lang w:eastAsia="zh-CN"/>
        </w:rPr>
      </w:pPr>
    </w:p>
    <w:p w:rsidR="004C4228" w:rsidRDefault="004C4228" w:rsidP="004C4228">
      <w:pPr>
        <w:spacing w:after="0"/>
        <w:ind w:left="-28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Confresa</w:t>
      </w:r>
      <w:r w:rsidRPr="00A57027">
        <w:rPr>
          <w:rFonts w:ascii="Arial" w:hAnsi="Arial" w:cs="Arial"/>
          <w:lang w:eastAsia="zh-CN"/>
        </w:rPr>
        <w:t xml:space="preserve">-MT, </w:t>
      </w:r>
      <w:r w:rsidR="00761BF5">
        <w:rPr>
          <w:rFonts w:ascii="Arial" w:hAnsi="Arial" w:cs="Arial"/>
          <w:lang w:eastAsia="zh-CN"/>
        </w:rPr>
        <w:t>11</w:t>
      </w:r>
      <w:r w:rsidRPr="00A57027">
        <w:rPr>
          <w:rFonts w:ascii="Arial" w:hAnsi="Arial" w:cs="Arial"/>
          <w:lang w:eastAsia="zh-CN"/>
        </w:rPr>
        <w:t xml:space="preserve"> de </w:t>
      </w:r>
      <w:r w:rsidR="00761BF5">
        <w:rPr>
          <w:rFonts w:ascii="Arial" w:hAnsi="Arial" w:cs="Arial"/>
          <w:lang w:eastAsia="zh-CN"/>
        </w:rPr>
        <w:t>Junho</w:t>
      </w:r>
      <w:r w:rsidRPr="00A57027">
        <w:rPr>
          <w:rFonts w:ascii="Arial" w:hAnsi="Arial" w:cs="Arial"/>
          <w:lang w:eastAsia="zh-CN"/>
        </w:rPr>
        <w:t xml:space="preserve"> de </w:t>
      </w:r>
      <w:r w:rsidR="00761BF5">
        <w:rPr>
          <w:rFonts w:ascii="Arial" w:hAnsi="Arial" w:cs="Arial"/>
          <w:lang w:eastAsia="zh-CN"/>
        </w:rPr>
        <w:t>2026</w:t>
      </w:r>
      <w:r w:rsidRPr="00A57027">
        <w:rPr>
          <w:rFonts w:ascii="Arial" w:hAnsi="Arial" w:cs="Arial"/>
          <w:lang w:eastAsia="zh-CN"/>
        </w:rPr>
        <w:t>.</w:t>
      </w:r>
    </w:p>
    <w:p w:rsidR="004C4228" w:rsidRPr="00A57027" w:rsidRDefault="004C4228" w:rsidP="004C4228">
      <w:pPr>
        <w:spacing w:after="0"/>
        <w:ind w:left="-284"/>
        <w:jc w:val="both"/>
        <w:rPr>
          <w:rFonts w:ascii="Arial" w:hAnsi="Arial" w:cs="Arial"/>
          <w:lang w:eastAsia="zh-CN"/>
        </w:rPr>
      </w:pPr>
    </w:p>
    <w:p w:rsidR="004C4228" w:rsidRDefault="004C4228" w:rsidP="004C422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4C4228" w:rsidRDefault="004C4228" w:rsidP="004C42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ADMILSON DOS SANTOS GOMES</w:t>
      </w:r>
    </w:p>
    <w:p w:rsidR="004C4228" w:rsidRDefault="004C4228" w:rsidP="004C4228">
      <w:pPr>
        <w:pStyle w:val="Cabealho"/>
        <w:tabs>
          <w:tab w:val="left" w:pos="70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Presidente Comissão CPL</w:t>
      </w:r>
    </w:p>
    <w:p w:rsidR="004C4228" w:rsidRDefault="004C4228" w:rsidP="004C42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</w:t>
      </w:r>
      <w:r w:rsidR="006C2EFD">
        <w:rPr>
          <w:rFonts w:ascii="Arial" w:hAnsi="Arial" w:cs="Arial"/>
          <w:b/>
          <w:sz w:val="24"/>
          <w:szCs w:val="24"/>
        </w:rPr>
        <w:t>004</w:t>
      </w:r>
      <w:r>
        <w:rPr>
          <w:rFonts w:ascii="Arial" w:hAnsi="Arial" w:cs="Arial"/>
          <w:b/>
          <w:sz w:val="24"/>
          <w:szCs w:val="24"/>
        </w:rPr>
        <w:t>/202</w:t>
      </w:r>
      <w:r w:rsidR="006C2EFD">
        <w:rPr>
          <w:rFonts w:ascii="Arial" w:hAnsi="Arial" w:cs="Arial"/>
          <w:b/>
          <w:sz w:val="24"/>
          <w:szCs w:val="24"/>
        </w:rPr>
        <w:t>6</w:t>
      </w:r>
      <w:bookmarkStart w:id="1" w:name="_GoBack"/>
      <w:bookmarkEnd w:id="1"/>
    </w:p>
    <w:p w:rsidR="004C4228" w:rsidRPr="003F2916" w:rsidRDefault="004C4228" w:rsidP="002C355F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F86627" w:rsidRDefault="00F86627"/>
    <w:sectPr w:rsidR="00F86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53"/>
    <w:rsid w:val="002C355F"/>
    <w:rsid w:val="002D630D"/>
    <w:rsid w:val="00334DE6"/>
    <w:rsid w:val="003F2916"/>
    <w:rsid w:val="004C4228"/>
    <w:rsid w:val="00541636"/>
    <w:rsid w:val="00553508"/>
    <w:rsid w:val="006516A3"/>
    <w:rsid w:val="00652870"/>
    <w:rsid w:val="006C2EFD"/>
    <w:rsid w:val="00761BF5"/>
    <w:rsid w:val="00795593"/>
    <w:rsid w:val="00896071"/>
    <w:rsid w:val="00A137F8"/>
    <w:rsid w:val="00A71DB8"/>
    <w:rsid w:val="00AE2CFA"/>
    <w:rsid w:val="00D3749A"/>
    <w:rsid w:val="00DA4553"/>
    <w:rsid w:val="00DD0D03"/>
    <w:rsid w:val="00E06B22"/>
    <w:rsid w:val="00F42347"/>
    <w:rsid w:val="00F8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A4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A45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4553"/>
    <w:rPr>
      <w:b/>
      <w:bCs/>
    </w:rPr>
  </w:style>
  <w:style w:type="character" w:styleId="Hyperlink">
    <w:name w:val="Hyperlink"/>
    <w:basedOn w:val="Fontepargpadro"/>
    <w:uiPriority w:val="99"/>
    <w:unhideWhenUsed/>
    <w:rsid w:val="00DA4553"/>
    <w:rPr>
      <w:color w:val="0000FF" w:themeColor="hyperlink"/>
      <w:u w:val="single"/>
    </w:rPr>
  </w:style>
  <w:style w:type="paragraph" w:customStyle="1" w:styleId="Standard">
    <w:name w:val="Standard"/>
    <w:qFormat/>
    <w:rsid w:val="004C42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Cabealho">
    <w:name w:val="header"/>
    <w:aliases w:val="Char,Cabeçalho superior,Heading 1a"/>
    <w:basedOn w:val="Normal"/>
    <w:link w:val="CabealhoChar"/>
    <w:uiPriority w:val="99"/>
    <w:unhideWhenUsed/>
    <w:rsid w:val="004C4228"/>
    <w:pPr>
      <w:tabs>
        <w:tab w:val="center" w:pos="4252"/>
        <w:tab w:val="right" w:pos="8504"/>
      </w:tabs>
      <w:spacing w:after="0" w:line="240" w:lineRule="auto"/>
    </w:pPr>
    <w:rPr>
      <w:rFonts w:ascii="Calibri" w:eastAsia="SimSun" w:hAnsi="Calibri" w:cs="Times New Roman"/>
      <w:lang w:val="pt-PT"/>
    </w:rPr>
  </w:style>
  <w:style w:type="character" w:customStyle="1" w:styleId="CabealhoChar">
    <w:name w:val="Cabeçalho Char"/>
    <w:aliases w:val="Char Char,Cabeçalho superior Char,Heading 1a Char"/>
    <w:basedOn w:val="Fontepargpadro"/>
    <w:link w:val="Cabealho"/>
    <w:uiPriority w:val="99"/>
    <w:rsid w:val="004C4228"/>
    <w:rPr>
      <w:rFonts w:ascii="Calibri" w:eastAsia="SimSun" w:hAnsi="Calibri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A4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A45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4553"/>
    <w:rPr>
      <w:b/>
      <w:bCs/>
    </w:rPr>
  </w:style>
  <w:style w:type="character" w:styleId="Hyperlink">
    <w:name w:val="Hyperlink"/>
    <w:basedOn w:val="Fontepargpadro"/>
    <w:uiPriority w:val="99"/>
    <w:unhideWhenUsed/>
    <w:rsid w:val="00DA4553"/>
    <w:rPr>
      <w:color w:val="0000FF" w:themeColor="hyperlink"/>
      <w:u w:val="single"/>
    </w:rPr>
  </w:style>
  <w:style w:type="paragraph" w:customStyle="1" w:styleId="Standard">
    <w:name w:val="Standard"/>
    <w:qFormat/>
    <w:rsid w:val="004C42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Cabealho">
    <w:name w:val="header"/>
    <w:aliases w:val="Char,Cabeçalho superior,Heading 1a"/>
    <w:basedOn w:val="Normal"/>
    <w:link w:val="CabealhoChar"/>
    <w:uiPriority w:val="99"/>
    <w:unhideWhenUsed/>
    <w:rsid w:val="004C4228"/>
    <w:pPr>
      <w:tabs>
        <w:tab w:val="center" w:pos="4252"/>
        <w:tab w:val="right" w:pos="8504"/>
      </w:tabs>
      <w:spacing w:after="0" w:line="240" w:lineRule="auto"/>
    </w:pPr>
    <w:rPr>
      <w:rFonts w:ascii="Calibri" w:eastAsia="SimSun" w:hAnsi="Calibri" w:cs="Times New Roman"/>
      <w:lang w:val="pt-PT"/>
    </w:rPr>
  </w:style>
  <w:style w:type="character" w:customStyle="1" w:styleId="CabealhoChar">
    <w:name w:val="Cabeçalho Char"/>
    <w:aliases w:val="Char Char,Cabeçalho superior Char,Heading 1a Char"/>
    <w:basedOn w:val="Fontepargpadro"/>
    <w:link w:val="Cabealho"/>
    <w:uiPriority w:val="99"/>
    <w:rsid w:val="004C4228"/>
    <w:rPr>
      <w:rFonts w:ascii="Calibri" w:eastAsia="SimSun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Benicio Pinto</dc:creator>
  <cp:lastModifiedBy>Mario Benicio Pinto</cp:lastModifiedBy>
  <cp:revision>12</cp:revision>
  <dcterms:created xsi:type="dcterms:W3CDTF">2024-08-28T20:28:00Z</dcterms:created>
  <dcterms:modified xsi:type="dcterms:W3CDTF">2026-06-11T19:45:00Z</dcterms:modified>
</cp:coreProperties>
</file>